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jc w:val="center"/>
        <w:rPr>
          <w:noProof/>
        </w:rPr>
      </w:pPr>
      <w:bookmarkStart w:id="0" w:name="_GoBack"/>
      <w:bookmarkEnd w:id="0"/>
      <w:r w:rsidRPr="00461F24">
        <w:rPr>
          <w:noProof/>
          <w:highlight w:val="yellow"/>
        </w:rPr>
        <w:t>На фирменном бланке организации</w:t>
      </w:r>
      <w:r w:rsidRPr="00461F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4379" wp14:editId="120B69E1">
                <wp:simplePos x="0" y="0"/>
                <wp:positionH relativeFrom="column">
                  <wp:posOffset>3429000</wp:posOffset>
                </wp:positionH>
                <wp:positionV relativeFrom="paragraph">
                  <wp:posOffset>800735</wp:posOffset>
                </wp:positionV>
                <wp:extent cx="2971800" cy="1485265"/>
                <wp:effectExtent l="0" t="0" r="381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F24" w:rsidRPr="00461F24" w:rsidRDefault="00461F24" w:rsidP="00461F2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1F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&lt;кому&gt;</w:t>
                            </w:r>
                          </w:p>
                          <w:p w:rsidR="00461F24" w:rsidRPr="003B5F9F" w:rsidRDefault="00461F24" w:rsidP="00461F24">
                            <w:pPr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461F24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Письмо направляется </w:t>
                            </w:r>
                            <w:r w:rsidR="0075725C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>во</w:t>
                            </w:r>
                            <w:r w:rsidRPr="00461F24">
                              <w:rPr>
                                <w:rFonts w:ascii="Times New Roman" w:hAnsi="Times New Roman" w:cs="Times New Roman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 ФСТЭК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A4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63.05pt;width:234pt;height:1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qkctw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" filled="f" stroked="f">
                <v:textbox>
                  <w:txbxContent>
                    <w:p w:rsidR="00461F24" w:rsidRPr="00461F24" w:rsidRDefault="00461F24" w:rsidP="00461F2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1F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&lt;кому&gt;</w:t>
                      </w:r>
                    </w:p>
                    <w:p w:rsidR="00461F24" w:rsidRPr="003B5F9F" w:rsidRDefault="00461F24" w:rsidP="00461F24">
                      <w:pPr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</w:pPr>
                      <w:r w:rsidRPr="00461F24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 xml:space="preserve">Письмо направляется </w:t>
                      </w:r>
                      <w:r w:rsidR="0075725C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>во</w:t>
                      </w:r>
                      <w:r w:rsidRPr="00461F24">
                        <w:rPr>
                          <w:rFonts w:ascii="Times New Roman" w:hAnsi="Times New Roman" w:cs="Times New Roman"/>
                          <w:bCs/>
                          <w:i/>
                          <w:sz w:val="24"/>
                          <w:szCs w:val="24"/>
                        </w:rPr>
                        <w:t xml:space="preserve"> ФСТЭК России</w:t>
                      </w:r>
                    </w:p>
                  </w:txbxContent>
                </v:textbox>
              </v:shape>
            </w:pict>
          </mc:Fallback>
        </mc:AlternateContent>
      </w: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  <w:rPr>
          <w:noProof/>
        </w:rPr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</w:pPr>
      <w:r w:rsidRPr="00461F24">
        <w:t xml:space="preserve"> </w:t>
      </w: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</w:pPr>
      <w:r w:rsidRPr="00461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985F3" wp14:editId="4BC4915F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3021965" cy="111887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F24" w:rsidRPr="00461F24" w:rsidRDefault="00461F24" w:rsidP="00461F2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61F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 направлении </w:t>
                            </w:r>
                            <w:r w:rsidR="0006424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</w:t>
                            </w:r>
                            <w:r w:rsidRPr="00461F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ведений о результатах присвоения объектам критической информационной инфраструктуры одной из категорий значимости</w:t>
                            </w:r>
                            <w:r w:rsidR="0075725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461F2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либо об отсутствии необходимости присвоения им одной из таких категорий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985F3" id="Text Box 3" o:spid="_x0000_s1027" type="#_x0000_t202" style="position:absolute;left:0;text-align:left;margin-left:-.05pt;margin-top:.3pt;width:237.95pt;height:8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" filled="f" stroked="f">
                <v:textbox>
                  <w:txbxContent>
                    <w:p w:rsidR="00461F24" w:rsidRPr="00461F24" w:rsidRDefault="00461F24" w:rsidP="00461F24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61F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 направлении </w:t>
                      </w:r>
                      <w:r w:rsidR="0006424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</w:t>
                      </w:r>
                      <w:r w:rsidRPr="00461F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ведений о результатах присвоения объектам критической информационной инфраструктуры одной из категорий значимости</w:t>
                      </w:r>
                      <w:r w:rsidR="0075725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</w:t>
                      </w:r>
                      <w:r w:rsidRPr="00461F2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либо об отсутствии необходимости присвоения им одной из таких категорий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before="120" w:after="120"/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after="0"/>
        <w:ind w:firstLine="720"/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after="0"/>
        <w:ind w:firstLine="720"/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after="0"/>
        <w:ind w:firstLine="720"/>
      </w:pPr>
      <w:r w:rsidRPr="00461F24">
        <w:t>Во исполнение требований</w:t>
      </w:r>
      <w:r w:rsidR="003B5F9F">
        <w:t xml:space="preserve"> пункта 17</w:t>
      </w:r>
      <w:r w:rsidRPr="00461F24">
        <w:t xml:space="preserve"> Правил категорирования объектов критической информационной инфраструктуры Российской Федерации, утвержденных Постановлением Правительства РФ от 8 февраля 2018 г. № 127 направляем </w:t>
      </w:r>
      <w:r w:rsidR="0006424C">
        <w:t>с</w:t>
      </w:r>
      <w:r w:rsidR="003B5F9F" w:rsidRPr="00461F24">
        <w:t>ведени</w:t>
      </w:r>
      <w:r w:rsidR="003B5F9F">
        <w:t>я</w:t>
      </w:r>
      <w:r w:rsidR="003B5F9F" w:rsidRPr="00461F24">
        <w:t xml:space="preserve"> </w:t>
      </w:r>
      <w:r w:rsidR="003B5F9F">
        <w:t>о результатах присвоения объектам</w:t>
      </w:r>
      <w:r w:rsidR="003B5F9F" w:rsidRPr="00461F24">
        <w:t xml:space="preserve"> критической информационной инфраструктуры нашей организации одной из категорий значимости либо об отсутствии необходимости присвоения </w:t>
      </w:r>
      <w:r w:rsidR="003B5F9F">
        <w:t>им</w:t>
      </w:r>
      <w:r w:rsidR="003B5F9F" w:rsidRPr="00461F24">
        <w:t xml:space="preserve"> одной из таких категорий</w:t>
      </w:r>
      <w:r w:rsidRPr="00461F24">
        <w:t xml:space="preserve"> согласно Приложению.</w:t>
      </w:r>
    </w:p>
    <w:p w:rsidR="00461F24" w:rsidRPr="00461F24" w:rsidRDefault="00461F24" w:rsidP="00461F24">
      <w:pPr>
        <w:pStyle w:val="a"/>
        <w:numPr>
          <w:ilvl w:val="0"/>
          <w:numId w:val="0"/>
        </w:numPr>
        <w:spacing w:after="0"/>
        <w:ind w:firstLine="720"/>
      </w:pPr>
      <w:r w:rsidRPr="00461F24">
        <w:t xml:space="preserve">В случае возникновения вопросов или необходимости получить какие-либо разъяснения с нашей стороны просим, обращаться к </w:t>
      </w:r>
      <w:r w:rsidRPr="00461F24">
        <w:rPr>
          <w:highlight w:val="yellow"/>
        </w:rPr>
        <w:t>ФИО, телефон, адрес эл. почты</w:t>
      </w:r>
      <w:r w:rsidRPr="00461F24">
        <w:t>.</w:t>
      </w:r>
    </w:p>
    <w:p w:rsidR="00461F24" w:rsidRPr="00461F24" w:rsidRDefault="00461F24" w:rsidP="00461F24">
      <w:pPr>
        <w:pStyle w:val="a"/>
        <w:numPr>
          <w:ilvl w:val="0"/>
          <w:numId w:val="0"/>
        </w:numPr>
        <w:spacing w:after="0"/>
        <w:ind w:firstLine="720"/>
      </w:pPr>
    </w:p>
    <w:p w:rsidR="00461F24" w:rsidRPr="00461F24" w:rsidRDefault="00461F24" w:rsidP="00461F24">
      <w:pPr>
        <w:ind w:left="709"/>
        <w:rPr>
          <w:rFonts w:ascii="Times New Roman" w:hAnsi="Times New Roman" w:cs="Times New Roman"/>
          <w:sz w:val="24"/>
          <w:szCs w:val="24"/>
        </w:rPr>
      </w:pPr>
      <w:r w:rsidRPr="00461F24">
        <w:rPr>
          <w:rFonts w:ascii="Times New Roman" w:hAnsi="Times New Roman" w:cs="Times New Roman"/>
          <w:sz w:val="24"/>
          <w:szCs w:val="24"/>
        </w:rPr>
        <w:t>Приложение:</w:t>
      </w:r>
    </w:p>
    <w:p w:rsidR="00461F24" w:rsidRPr="00461F24" w:rsidRDefault="00461F24" w:rsidP="00461F24">
      <w:pPr>
        <w:pStyle w:val="a4"/>
        <w:numPr>
          <w:ilvl w:val="3"/>
          <w:numId w:val="3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61F24">
        <w:rPr>
          <w:rFonts w:ascii="Times New Roman" w:hAnsi="Times New Roman" w:cs="Times New Roman"/>
          <w:sz w:val="24"/>
          <w:szCs w:val="24"/>
        </w:rPr>
        <w:t>Сведени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результатах присвоения объектам</w:t>
      </w:r>
      <w:r w:rsidRPr="00461F24">
        <w:rPr>
          <w:rFonts w:ascii="Times New Roman" w:hAnsi="Times New Roman" w:cs="Times New Roman"/>
          <w:sz w:val="24"/>
          <w:szCs w:val="24"/>
        </w:rPr>
        <w:t xml:space="preserve"> критической информационной инфраструктуры одной из категорий значимости либо об отсутствии необходимости присвоения 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461F24">
        <w:rPr>
          <w:rFonts w:ascii="Times New Roman" w:hAnsi="Times New Roman" w:cs="Times New Roman"/>
          <w:sz w:val="24"/>
          <w:szCs w:val="24"/>
        </w:rPr>
        <w:t xml:space="preserve"> одной из таких категорий на </w:t>
      </w:r>
      <w:r w:rsidR="0006424C">
        <w:rPr>
          <w:rFonts w:ascii="Times New Roman" w:hAnsi="Times New Roman" w:cs="Times New Roman"/>
          <w:sz w:val="24"/>
          <w:szCs w:val="24"/>
          <w:highlight w:val="yellow"/>
        </w:rPr>
        <w:t>число цифрой</w:t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06424C">
        <w:rPr>
          <w:rFonts w:ascii="Times New Roman" w:hAnsi="Times New Roman" w:cs="Times New Roman"/>
          <w:sz w:val="24"/>
          <w:szCs w:val="24"/>
          <w:highlight w:val="yellow"/>
        </w:rPr>
        <w:t>число прописью</w:t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461F24">
        <w:rPr>
          <w:rFonts w:ascii="Times New Roman" w:hAnsi="Times New Roman" w:cs="Times New Roman"/>
          <w:sz w:val="24"/>
          <w:szCs w:val="24"/>
        </w:rPr>
        <w:t xml:space="preserve"> листах в 1 (одном) экз.</w:t>
      </w:r>
    </w:p>
    <w:p w:rsidR="00461F24" w:rsidRPr="00461F24" w:rsidRDefault="00461F24" w:rsidP="00461F24">
      <w:pPr>
        <w:pStyle w:val="a"/>
        <w:numPr>
          <w:ilvl w:val="0"/>
          <w:numId w:val="0"/>
        </w:numPr>
        <w:spacing w:after="0"/>
      </w:pPr>
    </w:p>
    <w:p w:rsidR="00461F24" w:rsidRPr="00461F24" w:rsidRDefault="00461F24" w:rsidP="00461F24">
      <w:pPr>
        <w:pStyle w:val="a"/>
        <w:numPr>
          <w:ilvl w:val="0"/>
          <w:numId w:val="0"/>
        </w:numPr>
        <w:spacing w:after="0"/>
      </w:pPr>
    </w:p>
    <w:p w:rsidR="00461F24" w:rsidRPr="00461F24" w:rsidRDefault="00461F24" w:rsidP="00461F24">
      <w:pPr>
        <w:rPr>
          <w:rFonts w:ascii="Times New Roman" w:hAnsi="Times New Roman" w:cs="Times New Roman"/>
          <w:sz w:val="24"/>
          <w:szCs w:val="24"/>
        </w:rPr>
      </w:pPr>
    </w:p>
    <w:p w:rsidR="00461F24" w:rsidRPr="00461F24" w:rsidRDefault="00461F24" w:rsidP="00461F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61F24">
        <w:rPr>
          <w:rFonts w:ascii="Times New Roman" w:hAnsi="Times New Roman" w:cs="Times New Roman"/>
          <w:sz w:val="24"/>
          <w:szCs w:val="24"/>
          <w:highlight w:val="yellow"/>
        </w:rPr>
        <w:t xml:space="preserve">Должность </w:t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461F24">
        <w:rPr>
          <w:rFonts w:ascii="Times New Roman" w:hAnsi="Times New Roman" w:cs="Times New Roman"/>
          <w:sz w:val="24"/>
          <w:szCs w:val="24"/>
          <w:highlight w:val="yellow"/>
        </w:rPr>
        <w:t>/И.О.Ф/</w:t>
      </w:r>
    </w:p>
    <w:sectPr w:rsidR="00461F24" w:rsidRPr="00461F24" w:rsidSect="003B5F9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D4" w:rsidRDefault="00B252D4" w:rsidP="003B5F9F">
      <w:pPr>
        <w:spacing w:after="0" w:line="240" w:lineRule="auto"/>
      </w:pPr>
      <w:r>
        <w:separator/>
      </w:r>
    </w:p>
  </w:endnote>
  <w:endnote w:type="continuationSeparator" w:id="0">
    <w:p w:rsidR="00B252D4" w:rsidRDefault="00B252D4" w:rsidP="003B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9F" w:rsidRPr="003B5F9F" w:rsidRDefault="003B5F9F" w:rsidP="003B5F9F">
    <w:pPr>
      <w:pStyle w:val="a7"/>
      <w:rPr>
        <w:rFonts w:ascii="Times New Roman" w:hAnsi="Times New Roman" w:cs="Times New Roman"/>
        <w:sz w:val="20"/>
        <w:szCs w:val="20"/>
      </w:rPr>
    </w:pPr>
    <w:r w:rsidRPr="003B5F9F">
      <w:rPr>
        <w:rFonts w:ascii="Times New Roman" w:hAnsi="Times New Roman" w:cs="Times New Roman"/>
        <w:sz w:val="20"/>
        <w:szCs w:val="20"/>
      </w:rPr>
      <w:t xml:space="preserve">Исп. </w:t>
    </w:r>
    <w:r w:rsidRPr="003B5F9F">
      <w:rPr>
        <w:rFonts w:ascii="Times New Roman" w:hAnsi="Times New Roman" w:cs="Times New Roman"/>
        <w:sz w:val="20"/>
        <w:szCs w:val="20"/>
        <w:highlight w:val="yellow"/>
      </w:rPr>
      <w:t>Ф.И.</w:t>
    </w:r>
  </w:p>
  <w:p w:rsidR="003B5F9F" w:rsidRPr="003B5F9F" w:rsidRDefault="003B5F9F" w:rsidP="003B5F9F">
    <w:pPr>
      <w:pStyle w:val="a7"/>
      <w:rPr>
        <w:rFonts w:ascii="Times New Roman" w:hAnsi="Times New Roman" w:cs="Times New Roman"/>
        <w:sz w:val="20"/>
        <w:szCs w:val="20"/>
      </w:rPr>
    </w:pPr>
    <w:r w:rsidRPr="003B5F9F">
      <w:rPr>
        <w:rFonts w:ascii="Times New Roman" w:hAnsi="Times New Roman" w:cs="Times New Roman"/>
        <w:sz w:val="20"/>
        <w:szCs w:val="20"/>
        <w:highlight w:val="yellow"/>
      </w:rPr>
      <w:t>тел.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D4" w:rsidRDefault="00B252D4" w:rsidP="003B5F9F">
      <w:pPr>
        <w:spacing w:after="0" w:line="240" w:lineRule="auto"/>
      </w:pPr>
      <w:r>
        <w:separator/>
      </w:r>
    </w:p>
  </w:footnote>
  <w:footnote w:type="continuationSeparator" w:id="0">
    <w:p w:rsidR="00B252D4" w:rsidRDefault="00B252D4" w:rsidP="003B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D0A"/>
    <w:multiLevelType w:val="hybridMultilevel"/>
    <w:tmpl w:val="C4EE5574"/>
    <w:lvl w:ilvl="0" w:tplc="96582498">
      <w:start w:val="1"/>
      <w:numFmt w:val="bullet"/>
      <w:pStyle w:val="a"/>
      <w:lvlText w:val=""/>
      <w:lvlJc w:val="left"/>
      <w:pPr>
        <w:tabs>
          <w:tab w:val="num" w:pos="1057"/>
        </w:tabs>
        <w:ind w:left="105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773FA"/>
    <w:multiLevelType w:val="hybridMultilevel"/>
    <w:tmpl w:val="927C289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9B8E06BC">
      <w:start w:val="1"/>
      <w:numFmt w:val="decimal"/>
      <w:lvlText w:val="%4."/>
      <w:lvlJc w:val="left"/>
      <w:pPr>
        <w:ind w:left="3655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79DC3706"/>
    <w:multiLevelType w:val="hybridMultilevel"/>
    <w:tmpl w:val="5FA23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47"/>
    <w:rsid w:val="000247A6"/>
    <w:rsid w:val="0006424C"/>
    <w:rsid w:val="000F054D"/>
    <w:rsid w:val="000F7980"/>
    <w:rsid w:val="00172546"/>
    <w:rsid w:val="0028434A"/>
    <w:rsid w:val="003167AF"/>
    <w:rsid w:val="0034793A"/>
    <w:rsid w:val="003B5F9F"/>
    <w:rsid w:val="00461F24"/>
    <w:rsid w:val="004F0C12"/>
    <w:rsid w:val="00521F2D"/>
    <w:rsid w:val="00530B4F"/>
    <w:rsid w:val="00560C4F"/>
    <w:rsid w:val="005E4530"/>
    <w:rsid w:val="005E6420"/>
    <w:rsid w:val="00681312"/>
    <w:rsid w:val="0075725C"/>
    <w:rsid w:val="00804EBC"/>
    <w:rsid w:val="008573E4"/>
    <w:rsid w:val="008B2185"/>
    <w:rsid w:val="009C1568"/>
    <w:rsid w:val="00A0611E"/>
    <w:rsid w:val="00A41647"/>
    <w:rsid w:val="00B252D4"/>
    <w:rsid w:val="00B62E3F"/>
    <w:rsid w:val="00B6476F"/>
    <w:rsid w:val="00BE22ED"/>
    <w:rsid w:val="00CA07A2"/>
    <w:rsid w:val="00CD3E9A"/>
    <w:rsid w:val="00E360D2"/>
    <w:rsid w:val="00E97C38"/>
    <w:rsid w:val="00EF3391"/>
    <w:rsid w:val="00F9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0676-C6ED-4D11-AF68-7835D0CF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E6420"/>
    <w:pPr>
      <w:ind w:left="720"/>
      <w:contextualSpacing/>
    </w:pPr>
  </w:style>
  <w:style w:type="paragraph" w:styleId="a">
    <w:name w:val="List"/>
    <w:basedOn w:val="a0"/>
    <w:rsid w:val="00461F24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3B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B5F9F"/>
  </w:style>
  <w:style w:type="paragraph" w:styleId="a7">
    <w:name w:val="footer"/>
    <w:basedOn w:val="a0"/>
    <w:link w:val="a8"/>
    <w:unhideWhenUsed/>
    <w:rsid w:val="003B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B5F9F"/>
  </w:style>
  <w:style w:type="paragraph" w:styleId="a9">
    <w:name w:val="footnote text"/>
    <w:basedOn w:val="a0"/>
    <w:link w:val="aa"/>
    <w:uiPriority w:val="99"/>
    <w:semiHidden/>
    <w:unhideWhenUsed/>
    <w:rsid w:val="00560C4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560C4F"/>
    <w:rPr>
      <w:sz w:val="20"/>
      <w:szCs w:val="20"/>
    </w:rPr>
  </w:style>
  <w:style w:type="character" w:styleId="ab">
    <w:name w:val="footnote reference"/>
    <w:basedOn w:val="a1"/>
    <w:uiPriority w:val="99"/>
    <w:semiHidden/>
    <w:unhideWhenUsed/>
    <w:rsid w:val="00560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9DA5-AE8C-4F16-BB23-AF080B20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Надежда Аркадьевна</dc:creator>
  <cp:keywords/>
  <dc:description/>
  <cp:lastModifiedBy>Девятайкин Владимир Евгеньевич</cp:lastModifiedBy>
  <cp:revision>2</cp:revision>
  <dcterms:created xsi:type="dcterms:W3CDTF">2019-06-26T13:10:00Z</dcterms:created>
  <dcterms:modified xsi:type="dcterms:W3CDTF">2019-06-26T13:10:00Z</dcterms:modified>
</cp:coreProperties>
</file>